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34EB7834" w:rsidR="0018119F" w:rsidRDefault="00436F26"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June 15</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051BD5BC" w:rsidR="003551E3" w:rsidRPr="00D670FA" w:rsidRDefault="0036443C" w:rsidP="0036443C">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1D21E355" w14:textId="019DDB9C" w:rsidR="003551E3" w:rsidRPr="00D670FA" w:rsidRDefault="0036443C" w:rsidP="0036443C">
      <w:pPr>
        <w:pStyle w:val="NoSpacing"/>
        <w:ind w:left="360"/>
        <w:rPr>
          <w:rFonts w:cstheme="minorHAnsi"/>
        </w:rPr>
      </w:pPr>
      <w:r>
        <w:rPr>
          <w:rFonts w:cstheme="minorHAnsi"/>
        </w:rPr>
        <w:t>X</w:t>
      </w:r>
      <w:r>
        <w:rPr>
          <w:rFonts w:cstheme="minorHAnsi"/>
        </w:rPr>
        <w:tab/>
      </w:r>
      <w:r w:rsidR="003551E3">
        <w:rPr>
          <w:rFonts w:cstheme="minorHAnsi"/>
        </w:rPr>
        <w:t>Jennifer Walker</w:t>
      </w:r>
    </w:p>
    <w:p w14:paraId="7E44BF54" w14:textId="0641806E" w:rsidR="00D670FA" w:rsidRDefault="0036443C" w:rsidP="0036443C">
      <w:pPr>
        <w:pStyle w:val="NoSpacing"/>
        <w:ind w:left="360"/>
        <w:rPr>
          <w:rFonts w:cstheme="minorHAnsi"/>
        </w:rPr>
      </w:pPr>
      <w:r>
        <w:rPr>
          <w:rFonts w:cstheme="minorHAnsi"/>
        </w:rPr>
        <w:t>X</w:t>
      </w:r>
      <w:r>
        <w:rPr>
          <w:rFonts w:cstheme="minorHAnsi"/>
        </w:rPr>
        <w:tab/>
      </w:r>
      <w:r w:rsidR="00D670FA">
        <w:rPr>
          <w:rFonts w:cstheme="minorHAnsi"/>
        </w:rPr>
        <w:t>Jenny Erdmann</w:t>
      </w:r>
    </w:p>
    <w:p w14:paraId="6CC25C98" w14:textId="0FF0EE2B" w:rsidR="0018119F" w:rsidRDefault="0036443C" w:rsidP="0036443C">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14F9A9A9" w14:textId="3D9EF89D" w:rsidR="00D670FA" w:rsidRDefault="0036443C" w:rsidP="0036443C">
      <w:pPr>
        <w:pStyle w:val="NoSpacing"/>
        <w:ind w:left="360"/>
        <w:rPr>
          <w:rFonts w:cstheme="minorHAnsi"/>
        </w:rPr>
      </w:pPr>
      <w:r>
        <w:rPr>
          <w:rFonts w:cstheme="minorHAnsi"/>
        </w:rPr>
        <w:t>X</w:t>
      </w:r>
      <w:r>
        <w:rPr>
          <w:rFonts w:cstheme="minorHAnsi"/>
        </w:rPr>
        <w:tab/>
      </w:r>
      <w:r w:rsidR="00D670FA">
        <w:rPr>
          <w:rFonts w:cstheme="minorHAnsi"/>
        </w:rPr>
        <w:t>Maria Essman</w:t>
      </w:r>
    </w:p>
    <w:p w14:paraId="03E68240" w14:textId="23AC553D" w:rsidR="00D670FA" w:rsidRDefault="0036443C" w:rsidP="0036443C">
      <w:pPr>
        <w:pStyle w:val="NoSpacing"/>
        <w:ind w:left="360"/>
        <w:rPr>
          <w:rFonts w:cstheme="minorHAnsi"/>
        </w:rPr>
      </w:pPr>
      <w:r>
        <w:rPr>
          <w:rFonts w:cstheme="minorHAnsi"/>
        </w:rPr>
        <w:t>X</w:t>
      </w:r>
      <w:r>
        <w:rPr>
          <w:rFonts w:cstheme="minorHAnsi"/>
        </w:rPr>
        <w:tab/>
      </w:r>
      <w:r w:rsidR="00D670FA">
        <w:rPr>
          <w:rFonts w:cstheme="minorHAnsi"/>
        </w:rPr>
        <w:t>Marlena Jasch</w:t>
      </w:r>
    </w:p>
    <w:p w14:paraId="5B836DD1" w14:textId="5AFF3501" w:rsidR="003551E3" w:rsidRPr="00402EF0" w:rsidRDefault="0036443C" w:rsidP="0036443C">
      <w:pPr>
        <w:pStyle w:val="NoSpacing"/>
        <w:ind w:left="36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7032EB82" w14:textId="436943E9" w:rsidR="00D670FA" w:rsidRDefault="0036443C" w:rsidP="0036443C">
      <w:pPr>
        <w:pStyle w:val="NoSpacing"/>
        <w:ind w:left="360"/>
        <w:rPr>
          <w:rFonts w:cstheme="minorHAnsi"/>
        </w:rPr>
      </w:pPr>
      <w:r>
        <w:rPr>
          <w:rFonts w:cstheme="minorHAnsi"/>
        </w:rPr>
        <w:t>X</w:t>
      </w:r>
      <w:r>
        <w:rPr>
          <w:rFonts w:cstheme="minorHAnsi"/>
        </w:rPr>
        <w:tab/>
      </w:r>
      <w:r w:rsidR="00D670FA">
        <w:rPr>
          <w:rFonts w:cstheme="minorHAnsi"/>
        </w:rPr>
        <w:t>Michele Fournier</w:t>
      </w:r>
    </w:p>
    <w:p w14:paraId="3C547B64" w14:textId="31471165" w:rsidR="003551E3" w:rsidRDefault="0036443C" w:rsidP="0036443C">
      <w:pPr>
        <w:pStyle w:val="NoSpacing"/>
        <w:ind w:left="360"/>
        <w:rPr>
          <w:rFonts w:cstheme="minorHAnsi"/>
        </w:rPr>
      </w:pPr>
      <w:r>
        <w:rPr>
          <w:rFonts w:cstheme="minorHAnsi"/>
        </w:rPr>
        <w:t>X</w:t>
      </w:r>
      <w:r>
        <w:rPr>
          <w:rFonts w:cstheme="minorHAnsi"/>
        </w:rPr>
        <w:tab/>
      </w:r>
      <w:r w:rsidR="003551E3">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72EA99A1" w:rsidR="009E08F3" w:rsidRPr="00D670FA" w:rsidRDefault="0036443C" w:rsidP="0036443C">
      <w:pPr>
        <w:pStyle w:val="NoSpacing"/>
        <w:ind w:left="360"/>
        <w:rPr>
          <w:rFonts w:cstheme="minorHAnsi"/>
        </w:rPr>
      </w:pPr>
      <w:r>
        <w:rPr>
          <w:rFonts w:cstheme="minorHAnsi"/>
        </w:rPr>
        <w:t>X</w:t>
      </w:r>
      <w:r>
        <w:rPr>
          <w:rFonts w:cstheme="minorHAnsi"/>
        </w:rPr>
        <w:tab/>
      </w:r>
      <w:r w:rsidR="0018119F" w:rsidRPr="008B723F">
        <w:rPr>
          <w:rFonts w:cstheme="minorHAnsi"/>
        </w:rPr>
        <w:t>Tammy Moreland</w:t>
      </w:r>
    </w:p>
    <w:p w14:paraId="6B512AEF" w14:textId="0A6388E7" w:rsidR="006453F9" w:rsidRDefault="0036443C" w:rsidP="0036443C">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Pr="008B723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A0827DA" w:rsidR="0018119F" w:rsidRDefault="0018119F" w:rsidP="0018119F">
      <w:pPr>
        <w:pStyle w:val="NoSpacing"/>
        <w:rPr>
          <w:rFonts w:cstheme="minorHAnsi"/>
        </w:rPr>
      </w:pPr>
      <w:r>
        <w:rPr>
          <w:rFonts w:cstheme="minorHAnsi"/>
        </w:rPr>
        <w:tab/>
        <w:t>Volunteer</w:t>
      </w:r>
      <w:r w:rsidR="00DA78B3">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7A3108FC" w:rsidR="0018119F" w:rsidRDefault="00BA20DF" w:rsidP="0018119F">
      <w:pPr>
        <w:pStyle w:val="NoSpacing"/>
        <w:rPr>
          <w:rFonts w:cstheme="minorHAnsi"/>
        </w:rPr>
      </w:pPr>
      <w:r>
        <w:rPr>
          <w:rFonts w:cstheme="minorHAnsi"/>
        </w:rPr>
        <w:tab/>
      </w:r>
      <w:r w:rsidR="006C18FF">
        <w:rPr>
          <w:rFonts w:cstheme="minorHAnsi"/>
        </w:rPr>
        <w:t xml:space="preserve">Rachel – When I </w:t>
      </w:r>
      <w:proofErr w:type="gramStart"/>
      <w:r w:rsidR="006C18FF">
        <w:rPr>
          <w:rFonts w:cstheme="minorHAnsi"/>
        </w:rPr>
        <w:t>is</w:t>
      </w:r>
      <w:proofErr w:type="gramEnd"/>
      <w:r w:rsidR="006C18FF">
        <w:rPr>
          <w:rFonts w:cstheme="minorHAnsi"/>
        </w:rPr>
        <w:t xml:space="preserve"> replaced with we, even illness becomes wellness.</w:t>
      </w:r>
      <w:r w:rsidR="005A43B0">
        <w:rPr>
          <w:rFonts w:cstheme="minorHAnsi"/>
        </w:rPr>
        <w:t xml:space="preserve"> </w:t>
      </w:r>
    </w:p>
    <w:p w14:paraId="1E8F721F" w14:textId="747121B7" w:rsidR="005A43B0" w:rsidRDefault="005A43B0" w:rsidP="0018119F">
      <w:pPr>
        <w:pStyle w:val="NoSpacing"/>
        <w:rPr>
          <w:rFonts w:cstheme="minorHAnsi"/>
        </w:rPr>
      </w:pPr>
      <w:r>
        <w:rPr>
          <w:rFonts w:cstheme="minorHAnsi"/>
        </w:rPr>
        <w:tab/>
        <w:t xml:space="preserve">Lori – Today’s tall oak tree is </w:t>
      </w:r>
      <w:r w:rsidR="0088642D">
        <w:rPr>
          <w:rFonts w:cstheme="minorHAnsi"/>
        </w:rPr>
        <w:t>yesterday’s</w:t>
      </w:r>
      <w:r>
        <w:rPr>
          <w:rFonts w:cstheme="minorHAnsi"/>
        </w:rPr>
        <w:t xml:space="preserve"> nut that held </w:t>
      </w:r>
      <w:r w:rsidR="0088642D">
        <w:rPr>
          <w:rFonts w:cstheme="minorHAnsi"/>
        </w:rPr>
        <w:t>its</w:t>
      </w:r>
      <w:r>
        <w:rPr>
          <w:rFonts w:cstheme="minorHAnsi"/>
        </w:rPr>
        <w:t xml:space="preserve"> ground.</w:t>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6D6085B6"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AD0BCB">
        <w:rPr>
          <w:rFonts w:cstheme="minorHAnsi"/>
        </w:rPr>
        <w:t>Amy Carter</w:t>
      </w:r>
    </w:p>
    <w:p w14:paraId="2E4AE5DE" w14:textId="39EA9302" w:rsidR="002B77D8" w:rsidRDefault="001D34BC" w:rsidP="002B77D8">
      <w:pPr>
        <w:pStyle w:val="NoSpacing"/>
        <w:numPr>
          <w:ilvl w:val="1"/>
          <w:numId w:val="2"/>
        </w:numPr>
        <w:rPr>
          <w:rFonts w:cstheme="minorHAnsi"/>
        </w:rPr>
      </w:pPr>
      <w:r>
        <w:rPr>
          <w:rFonts w:cstheme="minorHAnsi"/>
        </w:rPr>
        <w:t>June 15</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7AE0CE" w14:textId="14A5E483" w:rsidR="00436F26" w:rsidRDefault="001D34BC" w:rsidP="00436F26">
      <w:pPr>
        <w:pStyle w:val="NoSpacing"/>
        <w:numPr>
          <w:ilvl w:val="1"/>
          <w:numId w:val="2"/>
        </w:numPr>
        <w:rPr>
          <w:rFonts w:cstheme="minorHAnsi"/>
        </w:rPr>
      </w:pPr>
      <w:r>
        <w:rPr>
          <w:rFonts w:cstheme="minorHAnsi"/>
        </w:rPr>
        <w:t>May 18</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21A993AE" w14:textId="63ADBF72" w:rsidR="00E40525" w:rsidRDefault="00F82E4D" w:rsidP="00E40525">
      <w:pPr>
        <w:pStyle w:val="NoSpacing"/>
        <w:ind w:left="360"/>
        <w:rPr>
          <w:rFonts w:cstheme="minorHAnsi"/>
        </w:rPr>
      </w:pPr>
      <w:r>
        <w:rPr>
          <w:rFonts w:cstheme="minorHAnsi"/>
        </w:rPr>
        <w:t xml:space="preserve">Motion to approve May meeting minutes and today’s agenda by </w:t>
      </w:r>
      <w:r w:rsidR="00D676B5">
        <w:rPr>
          <w:rFonts w:cstheme="minorHAnsi"/>
        </w:rPr>
        <w:t>Lori G</w:t>
      </w:r>
      <w:r>
        <w:rPr>
          <w:rFonts w:cstheme="minorHAnsi"/>
        </w:rPr>
        <w:t xml:space="preserve">, Seconded by </w:t>
      </w:r>
      <w:r w:rsidR="00D676B5">
        <w:rPr>
          <w:rFonts w:cstheme="minorHAnsi"/>
        </w:rPr>
        <w:t>Matt V</w:t>
      </w:r>
      <w:r>
        <w:rPr>
          <w:rFonts w:cstheme="minorHAnsi"/>
        </w:rPr>
        <w:t>.</w:t>
      </w:r>
      <w:r w:rsidR="00D676B5">
        <w:rPr>
          <w:rFonts w:cstheme="minorHAnsi"/>
        </w:rPr>
        <w:t xml:space="preserve"> Approved.</w:t>
      </w:r>
    </w:p>
    <w:p w14:paraId="38CA0076" w14:textId="77777777" w:rsidR="0062606E" w:rsidRDefault="0062606E" w:rsidP="00E40525">
      <w:pPr>
        <w:pStyle w:val="NoSpacing"/>
        <w:ind w:left="360"/>
        <w:rPr>
          <w:rFonts w:cstheme="minorHAnsi"/>
        </w:rPr>
      </w:pPr>
    </w:p>
    <w:p w14:paraId="00216022" w14:textId="2E1819DD" w:rsidR="00436F26" w:rsidRDefault="00436F26" w:rsidP="00436F26">
      <w:pPr>
        <w:pStyle w:val="NoSpacing"/>
        <w:numPr>
          <w:ilvl w:val="0"/>
          <w:numId w:val="2"/>
        </w:numPr>
        <w:rPr>
          <w:rFonts w:cstheme="minorHAnsi"/>
        </w:rPr>
      </w:pPr>
      <w:r>
        <w:rPr>
          <w:rFonts w:cstheme="minorHAnsi"/>
        </w:rPr>
        <w:t>MHFA Planning Grant Authorization</w:t>
      </w:r>
      <w:r>
        <w:rPr>
          <w:rFonts w:cstheme="minorHAnsi"/>
        </w:rPr>
        <w:tab/>
      </w:r>
      <w:r>
        <w:rPr>
          <w:rFonts w:cstheme="minorHAnsi"/>
        </w:rPr>
        <w:tab/>
      </w:r>
      <w:r>
        <w:rPr>
          <w:rFonts w:cstheme="minorHAnsi"/>
        </w:rPr>
        <w:tab/>
      </w:r>
      <w:r>
        <w:rPr>
          <w:rFonts w:cstheme="minorHAnsi"/>
        </w:rPr>
        <w:tab/>
      </w:r>
      <w:r>
        <w:rPr>
          <w:rFonts w:cstheme="minorHAnsi"/>
        </w:rPr>
        <w:tab/>
        <w:t>Tim Poland</w:t>
      </w:r>
    </w:p>
    <w:p w14:paraId="73457D9B" w14:textId="5FE86BF9" w:rsidR="00D676B5" w:rsidRDefault="00C27E3E" w:rsidP="00D676B5">
      <w:pPr>
        <w:pStyle w:val="NoSpacing"/>
        <w:ind w:left="720"/>
        <w:rPr>
          <w:rFonts w:cstheme="minorHAnsi"/>
        </w:rPr>
      </w:pPr>
      <w:r>
        <w:rPr>
          <w:rFonts w:cstheme="minorHAnsi"/>
        </w:rPr>
        <w:t xml:space="preserve">In the final phase of submitting the </w:t>
      </w:r>
      <w:r w:rsidR="003364D1">
        <w:rPr>
          <w:rFonts w:cstheme="minorHAnsi"/>
        </w:rPr>
        <w:t>Grant authorization of $40,000, which went down from last year.</w:t>
      </w:r>
      <w:r w:rsidR="00293D06">
        <w:rPr>
          <w:rFonts w:cstheme="minorHAnsi"/>
        </w:rPr>
        <w:t xml:space="preserve"> Need board approval of this. Asked for </w:t>
      </w:r>
      <w:r w:rsidR="000835E8">
        <w:rPr>
          <w:rFonts w:cstheme="minorHAnsi"/>
        </w:rPr>
        <w:t>$60,000 but got $40,000. This is for salaries, CE, PL, travel, office, computer,</w:t>
      </w:r>
      <w:r w:rsidR="000E25A2">
        <w:rPr>
          <w:rFonts w:cstheme="minorHAnsi"/>
        </w:rPr>
        <w:t xml:space="preserve"> etc. Not for transportation or accessibility for </w:t>
      </w:r>
      <w:proofErr w:type="gramStart"/>
      <w:r w:rsidR="000E25A2">
        <w:rPr>
          <w:rFonts w:cstheme="minorHAnsi"/>
        </w:rPr>
        <w:t>trainings</w:t>
      </w:r>
      <w:proofErr w:type="gramEnd"/>
      <w:r w:rsidR="00D52626">
        <w:rPr>
          <w:rFonts w:cstheme="minorHAnsi"/>
        </w:rPr>
        <w:t xml:space="preserve"> for people with lived experience</w:t>
      </w:r>
      <w:r w:rsidR="00E46E38">
        <w:rPr>
          <w:rFonts w:cstheme="minorHAnsi"/>
        </w:rPr>
        <w:t xml:space="preserve">. Training cost is focused on Tim/Brenda to attend workshops. </w:t>
      </w:r>
      <w:r w:rsidR="00BF0D07">
        <w:rPr>
          <w:rFonts w:cstheme="minorHAnsi"/>
        </w:rPr>
        <w:t xml:space="preserve">Are there ways to make training accessible </w:t>
      </w:r>
      <w:r w:rsidR="00CD1719">
        <w:rPr>
          <w:rFonts w:cstheme="minorHAnsi"/>
        </w:rPr>
        <w:t xml:space="preserve">to attend virtually? There is a push to make </w:t>
      </w:r>
      <w:proofErr w:type="gramStart"/>
      <w:r w:rsidR="00CD1719">
        <w:rPr>
          <w:rFonts w:cstheme="minorHAnsi"/>
        </w:rPr>
        <w:t>trainings</w:t>
      </w:r>
      <w:proofErr w:type="gramEnd"/>
      <w:r w:rsidR="00CD1719">
        <w:rPr>
          <w:rFonts w:cstheme="minorHAnsi"/>
        </w:rPr>
        <w:t xml:space="preserve"> virtual</w:t>
      </w:r>
      <w:r w:rsidR="004431CE">
        <w:rPr>
          <w:rFonts w:cstheme="minorHAnsi"/>
        </w:rPr>
        <w:t xml:space="preserve"> for more accessibility for anyone to attend.</w:t>
      </w:r>
      <w:r w:rsidR="00BC4D9A">
        <w:rPr>
          <w:rFonts w:cstheme="minorHAnsi"/>
        </w:rPr>
        <w:t xml:space="preserve"> Can we apply for other grants for the </w:t>
      </w:r>
      <w:proofErr w:type="gramStart"/>
      <w:r w:rsidR="00BC4D9A">
        <w:rPr>
          <w:rFonts w:cstheme="minorHAnsi"/>
        </w:rPr>
        <w:t>shorted</w:t>
      </w:r>
      <w:proofErr w:type="gramEnd"/>
      <w:r w:rsidR="00BC4D9A">
        <w:rPr>
          <w:rFonts w:cstheme="minorHAnsi"/>
        </w:rPr>
        <w:t xml:space="preserve"> amounts?</w:t>
      </w:r>
      <w:r w:rsidR="00000096">
        <w:rPr>
          <w:rFonts w:cstheme="minorHAnsi"/>
        </w:rPr>
        <w:t xml:space="preserve"> </w:t>
      </w:r>
      <w:r w:rsidR="00244BD6">
        <w:rPr>
          <w:rFonts w:cstheme="minorHAnsi"/>
        </w:rPr>
        <w:t xml:space="preserve">Otto Bremer? </w:t>
      </w:r>
      <w:r w:rsidR="00B70111">
        <w:rPr>
          <w:rFonts w:cstheme="minorHAnsi"/>
        </w:rPr>
        <w:t xml:space="preserve">Who can write/apply for grants? Usually Tim does this, but CMHP </w:t>
      </w:r>
      <w:r w:rsidR="00250E05">
        <w:rPr>
          <w:rFonts w:cstheme="minorHAnsi"/>
        </w:rPr>
        <w:t>has received $ from Otto Bremer already. Tim needs to ask his employer.</w:t>
      </w:r>
      <w:r w:rsidR="00235F80">
        <w:rPr>
          <w:rFonts w:cstheme="minorHAnsi"/>
        </w:rPr>
        <w:t xml:space="preserve"> Initiative Foundation helps train for grant writing.</w:t>
      </w:r>
      <w:r w:rsidR="007A471C">
        <w:rPr>
          <w:rFonts w:cstheme="minorHAnsi"/>
        </w:rPr>
        <w:t xml:space="preserve"> MHFA got </w:t>
      </w:r>
      <w:r w:rsidR="00E71C75">
        <w:rPr>
          <w:rFonts w:cstheme="minorHAnsi"/>
        </w:rPr>
        <w:t xml:space="preserve">increased funding but was not passed onto CoC’s for usage. </w:t>
      </w:r>
      <w:r w:rsidR="00A44D8D">
        <w:rPr>
          <w:rFonts w:cstheme="minorHAnsi"/>
        </w:rPr>
        <w:t>Bonuses maybe? Who to ask, Jen</w:t>
      </w:r>
      <w:r w:rsidR="0088642D">
        <w:rPr>
          <w:rFonts w:cstheme="minorHAnsi"/>
        </w:rPr>
        <w:t>nifer</w:t>
      </w:r>
      <w:r w:rsidR="00A44D8D">
        <w:rPr>
          <w:rFonts w:cstheme="minorHAnsi"/>
        </w:rPr>
        <w:t xml:space="preserve"> Ho?</w:t>
      </w:r>
      <w:r w:rsidR="002A756E">
        <w:rPr>
          <w:rFonts w:cstheme="minorHAnsi"/>
        </w:rPr>
        <w:t xml:space="preserve"> Is there a place in the NOFO, is there some place to ask for more $?</w:t>
      </w:r>
      <w:r w:rsidR="0062606E">
        <w:rPr>
          <w:rFonts w:cstheme="minorHAnsi"/>
        </w:rPr>
        <w:t xml:space="preserve"> Tim says do</w:t>
      </w:r>
      <w:r w:rsidR="0088642D">
        <w:rPr>
          <w:rFonts w:cstheme="minorHAnsi"/>
        </w:rPr>
        <w:t>es</w:t>
      </w:r>
      <w:r w:rsidR="0062606E">
        <w:rPr>
          <w:rFonts w:cstheme="minorHAnsi"/>
        </w:rPr>
        <w:t>n’t think so but will check into it.</w:t>
      </w:r>
      <w:r w:rsidR="00DC1025">
        <w:rPr>
          <w:rFonts w:cstheme="minorHAnsi"/>
        </w:rPr>
        <w:t xml:space="preserve"> Can it be added to admin costs? Ask for </w:t>
      </w:r>
      <w:r w:rsidR="008A3411">
        <w:rPr>
          <w:rFonts w:cstheme="minorHAnsi"/>
        </w:rPr>
        <w:t>% of fees for grant writing, need to investigate this route.</w:t>
      </w:r>
      <w:r w:rsidR="005551B6">
        <w:rPr>
          <w:rFonts w:cstheme="minorHAnsi"/>
        </w:rPr>
        <w:t xml:space="preserve"> Is there a category in RFP’s where you can ask for $?</w:t>
      </w:r>
      <w:r w:rsidR="00CB3DF7">
        <w:rPr>
          <w:rFonts w:cstheme="minorHAnsi"/>
        </w:rPr>
        <w:t xml:space="preserve"> HUD one is very </w:t>
      </w:r>
      <w:r w:rsidR="009669C8">
        <w:rPr>
          <w:rFonts w:cstheme="minorHAnsi"/>
        </w:rPr>
        <w:t>rig</w:t>
      </w:r>
      <w:r w:rsidR="0088642D">
        <w:rPr>
          <w:rFonts w:cstheme="minorHAnsi"/>
        </w:rPr>
        <w:t>i</w:t>
      </w:r>
      <w:r w:rsidR="009669C8">
        <w:rPr>
          <w:rFonts w:cstheme="minorHAnsi"/>
        </w:rPr>
        <w:t xml:space="preserve">d. </w:t>
      </w:r>
    </w:p>
    <w:p w14:paraId="7D323C81" w14:textId="06211B16" w:rsidR="009669C8" w:rsidRDefault="009669C8" w:rsidP="00D676B5">
      <w:pPr>
        <w:pStyle w:val="NoSpacing"/>
        <w:ind w:left="720"/>
        <w:rPr>
          <w:rFonts w:cstheme="minorHAnsi"/>
        </w:rPr>
      </w:pPr>
      <w:r>
        <w:rPr>
          <w:rFonts w:cstheme="minorHAnsi"/>
        </w:rPr>
        <w:t xml:space="preserve">Motion to sign the contract as is by Tammy M, Seconded by Jenny E. </w:t>
      </w:r>
      <w:r w:rsidR="0031744B">
        <w:rPr>
          <w:rFonts w:cstheme="minorHAnsi"/>
        </w:rPr>
        <w:t>Motion carries.</w:t>
      </w:r>
    </w:p>
    <w:p w14:paraId="2EA29D46" w14:textId="77777777" w:rsidR="0062606E" w:rsidRDefault="0062606E" w:rsidP="00D676B5">
      <w:pPr>
        <w:pStyle w:val="NoSpacing"/>
        <w:ind w:left="720"/>
        <w:rPr>
          <w:rFonts w:cstheme="minorHAnsi"/>
        </w:rPr>
      </w:pPr>
    </w:p>
    <w:p w14:paraId="5290D2C3" w14:textId="3EDB5A3B" w:rsidR="00436F26" w:rsidRPr="00436F26" w:rsidRDefault="00436F26" w:rsidP="00436F26">
      <w:pPr>
        <w:pStyle w:val="NoSpacing"/>
        <w:numPr>
          <w:ilvl w:val="0"/>
          <w:numId w:val="2"/>
        </w:numPr>
        <w:rPr>
          <w:rFonts w:cstheme="minorHAnsi"/>
        </w:rPr>
      </w:pPr>
      <w:r>
        <w:rPr>
          <w:rFonts w:cstheme="minorHAnsi"/>
        </w:rPr>
        <w:t>CES Scoring Worksheet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3D7C962" w14:textId="5DE5C7DC" w:rsidR="00A23941" w:rsidRDefault="00030344" w:rsidP="00030344">
      <w:pPr>
        <w:pStyle w:val="NoSpacing"/>
        <w:ind w:left="720"/>
        <w:rPr>
          <w:rFonts w:cstheme="minorHAnsi"/>
        </w:rPr>
      </w:pPr>
      <w:r>
        <w:rPr>
          <w:rFonts w:cstheme="minorHAnsi"/>
        </w:rPr>
        <w:t xml:space="preserve">Much discussion on this topic, to assign the ranking or position for </w:t>
      </w:r>
      <w:r w:rsidR="005457D4">
        <w:rPr>
          <w:rFonts w:cstheme="minorHAnsi"/>
        </w:rPr>
        <w:t xml:space="preserve">entries in the system. </w:t>
      </w:r>
      <w:r w:rsidR="000E3C8A">
        <w:rPr>
          <w:rFonts w:cstheme="minorHAnsi"/>
        </w:rPr>
        <w:t xml:space="preserve">This is done once the assessment is completed. The intent is to assist Brenda in </w:t>
      </w:r>
      <w:r w:rsidR="007A1F57">
        <w:rPr>
          <w:rFonts w:cstheme="minorHAnsi"/>
        </w:rPr>
        <w:t>what service best fits the situation</w:t>
      </w:r>
      <w:r w:rsidR="00C17D7C">
        <w:rPr>
          <w:rFonts w:cstheme="minorHAnsi"/>
        </w:rPr>
        <w:t>. Can boxes be changed at this point? The Meth/Arson</w:t>
      </w:r>
      <w:r w:rsidR="00C44B83">
        <w:rPr>
          <w:rFonts w:cstheme="minorHAnsi"/>
        </w:rPr>
        <w:t>/</w:t>
      </w:r>
      <w:r w:rsidR="006B2EF3">
        <w:rPr>
          <w:rFonts w:cstheme="minorHAnsi"/>
        </w:rPr>
        <w:t>Murder/Sexual</w:t>
      </w:r>
      <w:r w:rsidR="00C17D7C">
        <w:rPr>
          <w:rFonts w:cstheme="minorHAnsi"/>
        </w:rPr>
        <w:t xml:space="preserve"> offense is a huge high barrier</w:t>
      </w:r>
      <w:r w:rsidR="00C44B83">
        <w:rPr>
          <w:rFonts w:cstheme="minorHAnsi"/>
        </w:rPr>
        <w:t xml:space="preserve">, should be extreme, moved to #4? </w:t>
      </w:r>
      <w:r w:rsidR="005F22F1">
        <w:rPr>
          <w:rFonts w:cstheme="minorHAnsi"/>
        </w:rPr>
        <w:t>Level #3 would be T</w:t>
      </w:r>
      <w:r w:rsidR="006F3D71">
        <w:rPr>
          <w:rFonts w:cstheme="minorHAnsi"/>
        </w:rPr>
        <w:t>H, not RRH. TH should be more with PSH, RRH should be separate from that</w:t>
      </w:r>
      <w:r w:rsidR="000B5ABF">
        <w:rPr>
          <w:rFonts w:cstheme="minorHAnsi"/>
        </w:rPr>
        <w:t xml:space="preserve">. HPH is essentially everybody, </w:t>
      </w:r>
      <w:r w:rsidR="0088642D">
        <w:rPr>
          <w:rFonts w:cstheme="minorHAnsi"/>
        </w:rPr>
        <w:t>a very</w:t>
      </w:r>
      <w:r w:rsidR="000B5ABF">
        <w:rPr>
          <w:rFonts w:cstheme="minorHAnsi"/>
        </w:rPr>
        <w:t xml:space="preserve"> broad category.</w:t>
      </w:r>
      <w:r w:rsidR="00192F4F">
        <w:rPr>
          <w:rFonts w:cstheme="minorHAnsi"/>
        </w:rPr>
        <w:t xml:space="preserve"> So</w:t>
      </w:r>
      <w:r w:rsidR="00C05886">
        <w:rPr>
          <w:rFonts w:cstheme="minorHAnsi"/>
        </w:rPr>
        <w:t>,</w:t>
      </w:r>
      <w:r w:rsidR="00192F4F">
        <w:rPr>
          <w:rFonts w:cstheme="minorHAnsi"/>
        </w:rPr>
        <w:t xml:space="preserve"> Level #3 score, how does that coordinate with our </w:t>
      </w:r>
      <w:r w:rsidR="00325DB7">
        <w:rPr>
          <w:rFonts w:cstheme="minorHAnsi"/>
        </w:rPr>
        <w:t xml:space="preserve">prioritization currently? </w:t>
      </w:r>
      <w:r w:rsidR="0088642D">
        <w:rPr>
          <w:rFonts w:cstheme="minorHAnsi"/>
        </w:rPr>
        <w:t>The PL</w:t>
      </w:r>
      <w:r w:rsidR="00325DB7">
        <w:rPr>
          <w:rFonts w:cstheme="minorHAnsi"/>
        </w:rPr>
        <w:t xml:space="preserve"> has 3 tabs, 1. Everyone, 2. </w:t>
      </w:r>
      <w:r w:rsidR="005D6D1D">
        <w:rPr>
          <w:rFonts w:cstheme="minorHAnsi"/>
        </w:rPr>
        <w:t>PSH</w:t>
      </w:r>
      <w:r w:rsidR="00ED4250">
        <w:rPr>
          <w:rFonts w:cstheme="minorHAnsi"/>
        </w:rPr>
        <w:t xml:space="preserve">, </w:t>
      </w:r>
      <w:r w:rsidR="006D6B10">
        <w:rPr>
          <w:rFonts w:cstheme="minorHAnsi"/>
        </w:rPr>
        <w:t>3.</w:t>
      </w:r>
      <w:r w:rsidR="005D6D1D">
        <w:rPr>
          <w:rFonts w:cstheme="minorHAnsi"/>
        </w:rPr>
        <w:t xml:space="preserve"> TH/RR</w:t>
      </w:r>
      <w:r w:rsidR="0088642D">
        <w:rPr>
          <w:rFonts w:cstheme="minorHAnsi"/>
        </w:rPr>
        <w:t>H</w:t>
      </w:r>
      <w:r w:rsidR="005D6D1D">
        <w:rPr>
          <w:rFonts w:cstheme="minorHAnsi"/>
        </w:rPr>
        <w:t xml:space="preserve"> which was set up when we were still doing the VI-SPDAT. </w:t>
      </w:r>
      <w:r w:rsidR="006D6B10">
        <w:rPr>
          <w:rFonts w:cstheme="minorHAnsi"/>
        </w:rPr>
        <w:t xml:space="preserve"> </w:t>
      </w:r>
      <w:r w:rsidR="00C757B7">
        <w:rPr>
          <w:rFonts w:cstheme="minorHAnsi"/>
        </w:rPr>
        <w:t xml:space="preserve">If we are putting someone into #3, but could go into #2, are we siloing them? </w:t>
      </w:r>
      <w:r w:rsidR="004072AE">
        <w:rPr>
          <w:rFonts w:cstheme="minorHAnsi"/>
        </w:rPr>
        <w:t xml:space="preserve">This is quite fluid, </w:t>
      </w:r>
      <w:r w:rsidR="002A6A47">
        <w:rPr>
          <w:rFonts w:cstheme="minorHAnsi"/>
        </w:rPr>
        <w:t>changes to needs of client on the PL. Maybe we could start and work on this for 6 months</w:t>
      </w:r>
      <w:r w:rsidR="00C873DC">
        <w:rPr>
          <w:rFonts w:cstheme="minorHAnsi"/>
        </w:rPr>
        <w:t xml:space="preserve"> and continue to tweak.</w:t>
      </w:r>
      <w:r w:rsidR="00C4440F">
        <w:rPr>
          <w:rFonts w:cstheme="minorHAnsi"/>
        </w:rPr>
        <w:t xml:space="preserve"> Each level is the type of housing we are looking at to get housed</w:t>
      </w:r>
      <w:r w:rsidR="00500373">
        <w:rPr>
          <w:rFonts w:cstheme="minorHAnsi"/>
        </w:rPr>
        <w:t>, then goes onto look at barriers</w:t>
      </w:r>
      <w:r w:rsidR="00093A10">
        <w:rPr>
          <w:rFonts w:cstheme="minorHAnsi"/>
        </w:rPr>
        <w:t xml:space="preserve"> to being housed. </w:t>
      </w:r>
      <w:r w:rsidR="00455850">
        <w:rPr>
          <w:rFonts w:cstheme="minorHAnsi"/>
        </w:rPr>
        <w:t xml:space="preserve">Brenda works diligently at </w:t>
      </w:r>
      <w:r w:rsidR="004377C8">
        <w:rPr>
          <w:rFonts w:cstheme="minorHAnsi"/>
        </w:rPr>
        <w:t>filtering categories and finding what is needed for openings a</w:t>
      </w:r>
      <w:r w:rsidR="00D81ADC">
        <w:rPr>
          <w:rFonts w:cstheme="minorHAnsi"/>
        </w:rPr>
        <w:t>long with the</w:t>
      </w:r>
      <w:r w:rsidR="004377C8">
        <w:rPr>
          <w:rFonts w:cstheme="minorHAnsi"/>
        </w:rPr>
        <w:t xml:space="preserve"> criteria needed.</w:t>
      </w:r>
      <w:r w:rsidR="00D81ADC">
        <w:rPr>
          <w:rFonts w:cstheme="minorHAnsi"/>
        </w:rPr>
        <w:t xml:space="preserve"> </w:t>
      </w:r>
      <w:r w:rsidR="00EF5A3C">
        <w:rPr>
          <w:rFonts w:cstheme="minorHAnsi"/>
        </w:rPr>
        <w:t>Not sure if feedback is going to be ready to look at in July.</w:t>
      </w:r>
      <w:r w:rsidR="005E0D06">
        <w:rPr>
          <w:rFonts w:cstheme="minorHAnsi"/>
        </w:rPr>
        <w:t xml:space="preserve"> Level #1 would not go on the PL, L#2 subsidized housing?</w:t>
      </w:r>
      <w:r w:rsidR="00410A9E">
        <w:rPr>
          <w:rFonts w:cstheme="minorHAnsi"/>
        </w:rPr>
        <w:t xml:space="preserve"> Would be in RRH referral, but things change if on the list for months &amp; months.</w:t>
      </w:r>
      <w:r w:rsidR="001E6D72">
        <w:rPr>
          <w:rFonts w:cstheme="minorHAnsi"/>
        </w:rPr>
        <w:t xml:space="preserve"> Referrals are to HUD or State funded programs, not necessarily market rate </w:t>
      </w:r>
      <w:r w:rsidR="00134F2D">
        <w:rPr>
          <w:rFonts w:cstheme="minorHAnsi"/>
        </w:rPr>
        <w:t>places.</w:t>
      </w:r>
      <w:r w:rsidR="00E223AD">
        <w:rPr>
          <w:rFonts w:cstheme="minorHAnsi"/>
        </w:rPr>
        <w:t xml:space="preserve"> If Youth is #1, </w:t>
      </w:r>
      <w:r w:rsidR="003E2F92">
        <w:rPr>
          <w:rFonts w:cstheme="minorHAnsi"/>
        </w:rPr>
        <w:t xml:space="preserve">Jen/Maria would not want them turned away for service, as they would still work with them on finding a living option, </w:t>
      </w:r>
      <w:r w:rsidR="00F11EB6">
        <w:rPr>
          <w:rFonts w:cstheme="minorHAnsi"/>
        </w:rPr>
        <w:t xml:space="preserve">considered </w:t>
      </w:r>
      <w:r w:rsidR="003E2F92">
        <w:rPr>
          <w:rFonts w:cstheme="minorHAnsi"/>
        </w:rPr>
        <w:t>diversion</w:t>
      </w:r>
      <w:r w:rsidR="00F11EB6">
        <w:rPr>
          <w:rFonts w:cstheme="minorHAnsi"/>
        </w:rPr>
        <w:t xml:space="preserve"> maybe. Eligible for SHY</w:t>
      </w:r>
      <w:r w:rsidR="007B533A">
        <w:rPr>
          <w:rFonts w:cstheme="minorHAnsi"/>
        </w:rPr>
        <w:t xml:space="preserve"> or </w:t>
      </w:r>
      <w:r w:rsidR="00CA514B">
        <w:rPr>
          <w:rFonts w:cstheme="minorHAnsi"/>
        </w:rPr>
        <w:t xml:space="preserve">other youth programs. </w:t>
      </w:r>
      <w:r w:rsidR="007E54D1">
        <w:rPr>
          <w:rFonts w:cstheme="minorHAnsi"/>
        </w:rPr>
        <w:t xml:space="preserve">Do we add everyone to the PL? </w:t>
      </w:r>
      <w:r w:rsidR="00A81060">
        <w:rPr>
          <w:rFonts w:cstheme="minorHAnsi"/>
        </w:rPr>
        <w:t>Try it and see how it goes for scre</w:t>
      </w:r>
      <w:r w:rsidR="00C7790A">
        <w:rPr>
          <w:rFonts w:cstheme="minorHAnsi"/>
        </w:rPr>
        <w:t xml:space="preserve">ening purposes? </w:t>
      </w:r>
      <w:r w:rsidR="00874548">
        <w:rPr>
          <w:rFonts w:cstheme="minorHAnsi"/>
        </w:rPr>
        <w:t>Being added to HMIS does not necessarily mean they are on the PL</w:t>
      </w:r>
      <w:r w:rsidR="00902E10">
        <w:rPr>
          <w:rFonts w:cstheme="minorHAnsi"/>
        </w:rPr>
        <w:t xml:space="preserve">, depending upon the needs of the entry. </w:t>
      </w:r>
      <w:r w:rsidR="007D48DB">
        <w:rPr>
          <w:rFonts w:cstheme="minorHAnsi"/>
        </w:rPr>
        <w:t xml:space="preserve">Evidence of </w:t>
      </w:r>
      <w:r w:rsidR="00907AD4">
        <w:rPr>
          <w:rFonts w:cstheme="minorHAnsi"/>
        </w:rPr>
        <w:t>working/not working over the next 6 months?</w:t>
      </w:r>
    </w:p>
    <w:p w14:paraId="03285D9F" w14:textId="058626AD" w:rsidR="00ED577A" w:rsidRPr="00090580" w:rsidRDefault="00ED577A" w:rsidP="00090580">
      <w:pPr>
        <w:ind w:left="720"/>
        <w:rPr>
          <w:rFonts w:asciiTheme="minorHAnsi" w:hAnsiTheme="minorHAnsi" w:cstheme="minorHAnsi"/>
          <w:sz w:val="22"/>
          <w:szCs w:val="22"/>
        </w:rPr>
      </w:pPr>
      <w:r w:rsidRPr="00090580">
        <w:rPr>
          <w:rFonts w:asciiTheme="minorHAnsi" w:hAnsiTheme="minorHAnsi" w:cstheme="minorHAnsi"/>
          <w:sz w:val="22"/>
          <w:szCs w:val="22"/>
        </w:rPr>
        <w:t xml:space="preserve">Motion to approve the CES Scoring </w:t>
      </w:r>
      <w:r w:rsidR="0088642D">
        <w:rPr>
          <w:rFonts w:asciiTheme="minorHAnsi" w:hAnsiTheme="minorHAnsi" w:cstheme="minorHAnsi"/>
          <w:sz w:val="22"/>
          <w:szCs w:val="22"/>
        </w:rPr>
        <w:t>W</w:t>
      </w:r>
      <w:r w:rsidRPr="00090580">
        <w:rPr>
          <w:rFonts w:asciiTheme="minorHAnsi" w:hAnsiTheme="minorHAnsi" w:cstheme="minorHAnsi"/>
          <w:sz w:val="22"/>
          <w:szCs w:val="22"/>
        </w:rPr>
        <w:t>orksheet as presented to the CoC governing Board to be reviewed by the CES Sub-Committee in 6 months with recommendations to go to the full CoC Advisory and then to the CoC Board.</w:t>
      </w:r>
      <w:r w:rsidR="00090580">
        <w:rPr>
          <w:rFonts w:asciiTheme="minorHAnsi" w:hAnsiTheme="minorHAnsi" w:cstheme="minorHAnsi"/>
          <w:sz w:val="22"/>
          <w:szCs w:val="22"/>
        </w:rPr>
        <w:t xml:space="preserve"> </w:t>
      </w:r>
      <w:r w:rsidRPr="00090580">
        <w:rPr>
          <w:rFonts w:asciiTheme="minorHAnsi" w:hAnsiTheme="minorHAnsi" w:cstheme="minorHAnsi"/>
          <w:sz w:val="22"/>
          <w:szCs w:val="22"/>
        </w:rPr>
        <w:t>Original motion and amended motion to approve made by Maria E and seconded by Tammy M.</w:t>
      </w:r>
      <w:r w:rsidR="0088642D">
        <w:rPr>
          <w:rFonts w:asciiTheme="minorHAnsi" w:hAnsiTheme="minorHAnsi" w:cstheme="minorHAnsi"/>
          <w:sz w:val="22"/>
          <w:szCs w:val="22"/>
        </w:rPr>
        <w:t xml:space="preserve"> Approved</w:t>
      </w:r>
    </w:p>
    <w:p w14:paraId="233970C6" w14:textId="77777777" w:rsidR="005E0D06" w:rsidRDefault="005E0D06" w:rsidP="00030344">
      <w:pPr>
        <w:pStyle w:val="NoSpacing"/>
        <w:ind w:left="720"/>
        <w:rPr>
          <w:rFonts w:cstheme="minorHAnsi"/>
        </w:rPr>
      </w:pPr>
    </w:p>
    <w:p w14:paraId="11FB4C62" w14:textId="5B9B075C"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r w:rsidR="005D6D1D">
        <w:rPr>
          <w:rFonts w:cstheme="minorHAnsi"/>
          <w:b/>
          <w:bCs/>
        </w:rPr>
        <w:t xml:space="preserve"> </w:t>
      </w:r>
    </w:p>
    <w:p w14:paraId="7DA063E0" w14:textId="664E0B4F" w:rsidR="00100CEC" w:rsidRDefault="00436F26" w:rsidP="001D34BC">
      <w:pPr>
        <w:pStyle w:val="NoSpacing"/>
        <w:numPr>
          <w:ilvl w:val="0"/>
          <w:numId w:val="8"/>
        </w:numPr>
        <w:rPr>
          <w:rFonts w:cstheme="minorHAnsi"/>
        </w:rPr>
      </w:pPr>
      <w:r>
        <w:rPr>
          <w:rFonts w:cstheme="minorHAnsi"/>
        </w:rPr>
        <w:t>Strategic Planning</w:t>
      </w:r>
      <w:r>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t>Tim Poland</w:t>
      </w:r>
    </w:p>
    <w:p w14:paraId="201DAF82" w14:textId="04856B3C" w:rsidR="00F82E4D" w:rsidRPr="001D34BC" w:rsidRDefault="0080340D" w:rsidP="00F82E4D">
      <w:pPr>
        <w:pStyle w:val="NoSpacing"/>
        <w:ind w:left="720"/>
        <w:rPr>
          <w:rFonts w:cstheme="minorHAnsi"/>
        </w:rPr>
      </w:pPr>
      <w:r>
        <w:rPr>
          <w:rFonts w:cstheme="minorHAnsi"/>
        </w:rPr>
        <w:t>Attempted survey, 8 out of 10</w:t>
      </w:r>
      <w:r w:rsidR="00166E9F">
        <w:rPr>
          <w:rFonts w:cstheme="minorHAnsi"/>
        </w:rPr>
        <w:t xml:space="preserve"> did it. </w:t>
      </w:r>
      <w:r w:rsidR="00454E5C">
        <w:rPr>
          <w:rFonts w:cstheme="minorHAnsi"/>
        </w:rPr>
        <w:t>Highest was to do</w:t>
      </w:r>
      <w:r w:rsidR="00166E9F">
        <w:rPr>
          <w:rFonts w:cstheme="minorHAnsi"/>
        </w:rPr>
        <w:t xml:space="preserve"> it at the </w:t>
      </w:r>
      <w:r w:rsidR="0088642D">
        <w:rPr>
          <w:rFonts w:cstheme="minorHAnsi"/>
        </w:rPr>
        <w:t>F</w:t>
      </w:r>
      <w:r w:rsidR="00166E9F">
        <w:rPr>
          <w:rFonts w:cstheme="minorHAnsi"/>
        </w:rPr>
        <w:t xml:space="preserve">ull </w:t>
      </w:r>
      <w:r w:rsidR="0088642D">
        <w:rPr>
          <w:rFonts w:cstheme="minorHAnsi"/>
        </w:rPr>
        <w:t>M</w:t>
      </w:r>
      <w:r w:rsidR="00166E9F">
        <w:rPr>
          <w:rFonts w:cstheme="minorHAnsi"/>
        </w:rPr>
        <w:t>embership</w:t>
      </w:r>
      <w:r w:rsidR="00454E5C">
        <w:rPr>
          <w:rFonts w:cstheme="minorHAnsi"/>
        </w:rPr>
        <w:t xml:space="preserve"> level</w:t>
      </w:r>
      <w:r w:rsidR="00166E9F">
        <w:rPr>
          <w:rFonts w:cstheme="minorHAnsi"/>
        </w:rPr>
        <w:t xml:space="preserve">, then </w:t>
      </w:r>
      <w:r w:rsidR="0088642D">
        <w:rPr>
          <w:rFonts w:cstheme="minorHAnsi"/>
        </w:rPr>
        <w:t>B</w:t>
      </w:r>
      <w:r w:rsidR="00166E9F">
        <w:rPr>
          <w:rFonts w:cstheme="minorHAnsi"/>
        </w:rPr>
        <w:t>oard, then CoC funded programs, then community planning at large.</w:t>
      </w:r>
      <w:r w:rsidR="00454E5C">
        <w:rPr>
          <w:rFonts w:cstheme="minorHAnsi"/>
        </w:rPr>
        <w:t xml:space="preserve"> How do we do this? </w:t>
      </w:r>
      <w:r w:rsidR="00AB18BD">
        <w:rPr>
          <w:rFonts w:cstheme="minorHAnsi"/>
        </w:rPr>
        <w:t>Change and planning through all CoC members</w:t>
      </w:r>
      <w:r w:rsidR="003C1CB3">
        <w:rPr>
          <w:rFonts w:cstheme="minorHAnsi"/>
        </w:rPr>
        <w:t xml:space="preserve">, </w:t>
      </w:r>
    </w:p>
    <w:p w14:paraId="5709EB84" w14:textId="07732690" w:rsidR="00A435DC" w:rsidRDefault="00DA78B3" w:rsidP="00224416">
      <w:pPr>
        <w:pStyle w:val="NoSpacing"/>
        <w:numPr>
          <w:ilvl w:val="0"/>
          <w:numId w:val="8"/>
        </w:numPr>
        <w:rPr>
          <w:rFonts w:cstheme="minorHAnsi"/>
        </w:rPr>
      </w:pPr>
      <w:r>
        <w:rPr>
          <w:rFonts w:cstheme="minorHAnsi"/>
        </w:rPr>
        <w:t>Charter and Bylaws Updates Process</w:t>
      </w:r>
      <w:r>
        <w:rPr>
          <w:rFonts w:cstheme="minorHAnsi"/>
        </w:rPr>
        <w:tab/>
      </w:r>
      <w:r>
        <w:rPr>
          <w:rFonts w:cstheme="minorHAnsi"/>
        </w:rPr>
        <w:tab/>
      </w:r>
      <w:r>
        <w:rPr>
          <w:rFonts w:cstheme="minorHAnsi"/>
        </w:rPr>
        <w:tab/>
      </w:r>
      <w:r>
        <w:rPr>
          <w:rFonts w:cstheme="minorHAnsi"/>
        </w:rPr>
        <w:tab/>
      </w:r>
      <w:r>
        <w:rPr>
          <w:rFonts w:cstheme="minorHAnsi"/>
        </w:rPr>
        <w:tab/>
        <w:t>Tim Poland</w:t>
      </w:r>
    </w:p>
    <w:p w14:paraId="709AF7A3" w14:textId="0EA7E074" w:rsidR="00F82E4D" w:rsidRPr="00224416" w:rsidRDefault="002E3C0B" w:rsidP="002E3C0B">
      <w:pPr>
        <w:pStyle w:val="NoSpacing"/>
        <w:ind w:left="720"/>
        <w:rPr>
          <w:rFonts w:cstheme="minorHAnsi"/>
        </w:rPr>
      </w:pPr>
      <w:r>
        <w:rPr>
          <w:rFonts w:cstheme="minorHAnsi"/>
        </w:rPr>
        <w:t>This needs to get accomplished, revisions, ideas, etc. from everyone.</w:t>
      </w:r>
      <w:r w:rsidR="007E1694">
        <w:rPr>
          <w:rFonts w:cstheme="minorHAnsi"/>
        </w:rPr>
        <w:t xml:space="preserve"> Small group of 3 is what we are currently at. We can successfully hammer this out</w:t>
      </w:r>
      <w:r w:rsidR="00752112">
        <w:rPr>
          <w:rFonts w:cstheme="minorHAnsi"/>
        </w:rPr>
        <w:t>. Could it be sent out for changes for everyone to add and make changes?</w:t>
      </w:r>
      <w:r w:rsidR="005A5207">
        <w:rPr>
          <w:rFonts w:cstheme="minorHAnsi"/>
        </w:rPr>
        <w:t xml:space="preserve"> Maybe done through </w:t>
      </w:r>
      <w:r w:rsidR="0088642D">
        <w:rPr>
          <w:rFonts w:cstheme="minorHAnsi"/>
        </w:rPr>
        <w:t>G</w:t>
      </w:r>
      <w:r w:rsidR="005A5207">
        <w:rPr>
          <w:rFonts w:cstheme="minorHAnsi"/>
        </w:rPr>
        <w:t>oogle</w:t>
      </w:r>
      <w:r w:rsidR="002B2EC3">
        <w:rPr>
          <w:rFonts w:cstheme="minorHAnsi"/>
        </w:rPr>
        <w:t xml:space="preserve"> in editable format</w:t>
      </w:r>
      <w:r w:rsidR="005A5207">
        <w:rPr>
          <w:rFonts w:cstheme="minorHAnsi"/>
        </w:rPr>
        <w:t xml:space="preserve">, little bubbles on the side? </w:t>
      </w:r>
      <w:r w:rsidR="002D0737">
        <w:rPr>
          <w:rFonts w:cstheme="minorHAnsi"/>
        </w:rPr>
        <w:t>Talk to the intern to get on this.</w:t>
      </w:r>
      <w:r w:rsidR="002B2EC3">
        <w:rPr>
          <w:rFonts w:cstheme="minorHAnsi"/>
        </w:rPr>
        <w:t xml:space="preserve"> </w:t>
      </w:r>
      <w:r w:rsidR="009B7723">
        <w:rPr>
          <w:rFonts w:cstheme="minorHAnsi"/>
        </w:rPr>
        <w:t xml:space="preserve">Make it a contest, you win </w:t>
      </w:r>
      <w:r w:rsidR="00E929F8">
        <w:rPr>
          <w:rFonts w:cstheme="minorHAnsi"/>
        </w:rPr>
        <w:t>a Snickers bar. Add something</w:t>
      </w:r>
      <w:r w:rsidR="00EA49B3">
        <w:rPr>
          <w:rFonts w:cstheme="minorHAnsi"/>
        </w:rPr>
        <w:t xml:space="preserve"> to see if people really read the </w:t>
      </w:r>
      <w:r w:rsidR="009E2816">
        <w:rPr>
          <w:rFonts w:cstheme="minorHAnsi"/>
        </w:rPr>
        <w:t>doc to</w:t>
      </w:r>
      <w:r w:rsidR="006C5D72">
        <w:rPr>
          <w:rFonts w:cstheme="minorHAnsi"/>
        </w:rPr>
        <w:t xml:space="preserve"> make revisions </w:t>
      </w:r>
      <w:r w:rsidR="002F027B">
        <w:rPr>
          <w:rFonts w:cstheme="minorHAnsi"/>
        </w:rPr>
        <w:t xml:space="preserve">and give feedback. </w:t>
      </w:r>
    </w:p>
    <w:p w14:paraId="600C7B6F" w14:textId="0F2B2943" w:rsidR="005F1ACF" w:rsidRDefault="00436F26" w:rsidP="00E4385D">
      <w:pPr>
        <w:pStyle w:val="NoSpacing"/>
        <w:numPr>
          <w:ilvl w:val="0"/>
          <w:numId w:val="8"/>
        </w:numPr>
        <w:rPr>
          <w:rFonts w:cstheme="minorHAnsi"/>
        </w:rPr>
      </w:pPr>
      <w:r>
        <w:rPr>
          <w:rFonts w:cstheme="minorHAnsi"/>
        </w:rPr>
        <w:t>July Meeting</w:t>
      </w:r>
      <w:r>
        <w:rPr>
          <w:rFonts w:cstheme="minorHAnsi"/>
        </w:rPr>
        <w:tab/>
      </w:r>
      <w:r w:rsidR="00AD0BCB">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AD0BCB">
        <w:rPr>
          <w:rFonts w:cstheme="minorHAnsi"/>
        </w:rPr>
        <w:t>Amy Carter/</w:t>
      </w:r>
      <w:r w:rsidR="00187947">
        <w:rPr>
          <w:rFonts w:cstheme="minorHAnsi"/>
        </w:rPr>
        <w:t>Tim Poland</w:t>
      </w:r>
    </w:p>
    <w:p w14:paraId="1FC94AE0" w14:textId="0169FD07" w:rsidR="00947F0D" w:rsidRPr="00E4385D" w:rsidRDefault="003C1CB3" w:rsidP="003C1CB3">
      <w:pPr>
        <w:pStyle w:val="NoSpacing"/>
        <w:ind w:left="720"/>
        <w:rPr>
          <w:rFonts w:cstheme="minorHAnsi"/>
        </w:rPr>
      </w:pPr>
      <w:r>
        <w:rPr>
          <w:rFonts w:cstheme="minorHAnsi"/>
        </w:rPr>
        <w:t>Do we want to do a str</w:t>
      </w:r>
      <w:r w:rsidR="00FD3A25">
        <w:rPr>
          <w:rFonts w:cstheme="minorHAnsi"/>
        </w:rPr>
        <w:t>ategic planning meeting in July? Board meeting July 20</w:t>
      </w:r>
      <w:r w:rsidR="00FD3A25" w:rsidRPr="00FD3A25">
        <w:rPr>
          <w:rFonts w:cstheme="minorHAnsi"/>
          <w:vertAlign w:val="superscript"/>
        </w:rPr>
        <w:t>th</w:t>
      </w:r>
      <w:r w:rsidR="00FD3A25">
        <w:rPr>
          <w:rFonts w:cstheme="minorHAnsi"/>
        </w:rPr>
        <w:t xml:space="preserve">. Maria E gone, Matt, Amy, </w:t>
      </w:r>
      <w:r w:rsidR="001B33AE">
        <w:rPr>
          <w:rFonts w:cstheme="minorHAnsi"/>
        </w:rPr>
        <w:t xml:space="preserve">Michele F, Rachel, </w:t>
      </w:r>
      <w:r w:rsidR="007B7894">
        <w:rPr>
          <w:rFonts w:cstheme="minorHAnsi"/>
        </w:rPr>
        <w:t>Jen W</w:t>
      </w:r>
      <w:r w:rsidR="00373052">
        <w:rPr>
          <w:rFonts w:cstheme="minorHAnsi"/>
        </w:rPr>
        <w:t xml:space="preserve">, Lori, </w:t>
      </w:r>
      <w:r w:rsidR="00B346D8">
        <w:rPr>
          <w:rFonts w:cstheme="minorHAnsi"/>
        </w:rPr>
        <w:t>Tammy</w:t>
      </w:r>
      <w:r w:rsidR="00170D6B">
        <w:rPr>
          <w:rFonts w:cstheme="minorHAnsi"/>
        </w:rPr>
        <w:t xml:space="preserve"> &amp; Marlena</w:t>
      </w:r>
      <w:r w:rsidR="00B346D8">
        <w:rPr>
          <w:rFonts w:cstheme="minorHAnsi"/>
        </w:rPr>
        <w:t xml:space="preserve"> </w:t>
      </w:r>
      <w:r w:rsidR="008F385B">
        <w:rPr>
          <w:rFonts w:cstheme="minorHAnsi"/>
        </w:rPr>
        <w:t>could attend, ask Jen E</w:t>
      </w:r>
      <w:r w:rsidR="00CD2776">
        <w:rPr>
          <w:rFonts w:cstheme="minorHAnsi"/>
        </w:rPr>
        <w:t xml:space="preserve"> and Shirwa</w:t>
      </w:r>
      <w:r w:rsidR="008F385B">
        <w:rPr>
          <w:rFonts w:cstheme="minorHAnsi"/>
        </w:rPr>
        <w:t>.</w:t>
      </w:r>
      <w:r w:rsidR="007B7894">
        <w:rPr>
          <w:rFonts w:cstheme="minorHAnsi"/>
        </w:rPr>
        <w:t xml:space="preserve"> In person with virtual option? </w:t>
      </w:r>
      <w:r w:rsidR="00343FAD">
        <w:rPr>
          <w:rFonts w:cstheme="minorHAnsi"/>
        </w:rPr>
        <w:t>In person for brainstorming would be highly encouraged for this</w:t>
      </w:r>
      <w:r w:rsidR="004647D0">
        <w:rPr>
          <w:rFonts w:cstheme="minorHAnsi"/>
        </w:rPr>
        <w:t xml:space="preserve"> purpose. </w:t>
      </w:r>
      <w:r w:rsidR="00463480">
        <w:rPr>
          <w:rFonts w:cstheme="minorHAnsi"/>
        </w:rPr>
        <w:t>Longer meeting, suggestion of half a day or longer?</w:t>
      </w:r>
      <w:r w:rsidR="00081B78">
        <w:rPr>
          <w:rFonts w:cstheme="minorHAnsi"/>
        </w:rPr>
        <w:t xml:space="preserve"> 9a-2p?</w:t>
      </w:r>
      <w:r w:rsidR="001968F9">
        <w:rPr>
          <w:rFonts w:cstheme="minorHAnsi"/>
        </w:rPr>
        <w:t xml:space="preserve"> This is just </w:t>
      </w:r>
      <w:r w:rsidR="0088642D">
        <w:rPr>
          <w:rFonts w:cstheme="minorHAnsi"/>
        </w:rPr>
        <w:t>B</w:t>
      </w:r>
      <w:r w:rsidR="001968F9">
        <w:rPr>
          <w:rFonts w:cstheme="minorHAnsi"/>
        </w:rPr>
        <w:t>oard participation</w:t>
      </w:r>
      <w:r w:rsidR="00407BBF">
        <w:rPr>
          <w:rFonts w:cstheme="minorHAnsi"/>
        </w:rPr>
        <w:t>, and how we involve the full members.</w:t>
      </w:r>
      <w:r w:rsidR="00CF6C06">
        <w:rPr>
          <w:rFonts w:cstheme="minorHAnsi"/>
        </w:rPr>
        <w:t xml:space="preserve"> This will be at the CMHP</w:t>
      </w:r>
      <w:r w:rsidR="00077788">
        <w:rPr>
          <w:rFonts w:cstheme="minorHAnsi"/>
        </w:rPr>
        <w:t xml:space="preserve"> building in St. </w:t>
      </w:r>
      <w:r w:rsidR="002E3C0B">
        <w:rPr>
          <w:rFonts w:cstheme="minorHAnsi"/>
        </w:rPr>
        <w:t xml:space="preserve">Augusta. </w:t>
      </w:r>
    </w:p>
    <w:p w14:paraId="61F0C7F7" w14:textId="77777777" w:rsidR="009E4C72"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06A40FEF" w14:textId="23DB928E" w:rsidR="000E5542" w:rsidRPr="00BC14D4" w:rsidRDefault="0017554C" w:rsidP="000E5542">
      <w:pPr>
        <w:pStyle w:val="NoSpacing"/>
        <w:ind w:left="720"/>
        <w:rPr>
          <w:rFonts w:cstheme="minorHAnsi"/>
        </w:rPr>
      </w:pPr>
      <w:r>
        <w:rPr>
          <w:rFonts w:cstheme="minorHAnsi"/>
        </w:rPr>
        <w:t xml:space="preserve">Members </w:t>
      </w:r>
      <w:r w:rsidR="0088642D">
        <w:rPr>
          <w:rFonts w:cstheme="minorHAnsi"/>
        </w:rPr>
        <w:t>on</w:t>
      </w:r>
      <w:r>
        <w:rPr>
          <w:rFonts w:cstheme="minorHAnsi"/>
        </w:rPr>
        <w:t xml:space="preserve"> our committees? Trying to generate attenda</w:t>
      </w:r>
      <w:r w:rsidR="00470501">
        <w:rPr>
          <w:rFonts w:cstheme="minorHAnsi"/>
        </w:rPr>
        <w:t>nce to our committees.</w:t>
      </w:r>
      <w:r>
        <w:rPr>
          <w:rFonts w:cstheme="minorHAnsi"/>
        </w:rPr>
        <w:t xml:space="preserve"> </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39920776" w:rsidR="00C33A40" w:rsidRDefault="00677D1A" w:rsidP="00045345">
      <w:pPr>
        <w:pStyle w:val="NoSpacing"/>
        <w:shd w:val="clear" w:color="auto" w:fill="D9E2F3" w:themeFill="accent1" w:themeFillTint="33"/>
        <w:rPr>
          <w:rFonts w:cstheme="minorHAnsi"/>
          <w:b/>
        </w:rPr>
      </w:pPr>
      <w:proofErr w:type="gramStart"/>
      <w:r>
        <w:rPr>
          <w:rFonts w:cstheme="minorHAnsi"/>
          <w:b/>
        </w:rPr>
        <w:t>Adjourn</w:t>
      </w:r>
      <w:proofErr w:type="gramEnd"/>
      <w:r w:rsidR="00470501">
        <w:rPr>
          <w:rFonts w:cstheme="minorHAnsi"/>
          <w:b/>
        </w:rPr>
        <w:t xml:space="preserve">: </w:t>
      </w:r>
      <w:r w:rsidR="00AA403E">
        <w:rPr>
          <w:rFonts w:cstheme="minorHAnsi"/>
          <w:b/>
        </w:rPr>
        <w:t>Motion by</w:t>
      </w:r>
      <w:r w:rsidR="00DA3842">
        <w:rPr>
          <w:rFonts w:cstheme="minorHAnsi"/>
          <w:b/>
        </w:rPr>
        <w:t xml:space="preserve"> Michele</w:t>
      </w:r>
      <w:r w:rsidR="00AA403E">
        <w:rPr>
          <w:rFonts w:cstheme="minorHAnsi"/>
          <w:b/>
        </w:rPr>
        <w:t xml:space="preserve">, seconded by </w:t>
      </w:r>
      <w:r w:rsidR="00CB42D4">
        <w:rPr>
          <w:rFonts w:cstheme="minorHAnsi"/>
          <w:b/>
        </w:rPr>
        <w:t>Jen W. Meeting adjourned.</w:t>
      </w:r>
    </w:p>
    <w:p w14:paraId="4F3DE058" w14:textId="4ACB3286" w:rsidR="00CB42D4" w:rsidRDefault="00CB42D4" w:rsidP="00045345">
      <w:pPr>
        <w:pStyle w:val="NoSpacing"/>
        <w:shd w:val="clear" w:color="auto" w:fill="D9E2F3" w:themeFill="accent1" w:themeFillTint="33"/>
        <w:rPr>
          <w:rFonts w:cstheme="minorHAnsi"/>
          <w:b/>
        </w:rPr>
      </w:pPr>
      <w:r>
        <w:rPr>
          <w:rFonts w:cstheme="minorHAnsi"/>
          <w:b/>
        </w:rPr>
        <w:t>Minutes taken by Lori Gudim</w:t>
      </w:r>
    </w:p>
    <w:p w14:paraId="646F5D08" w14:textId="02B56C43" w:rsidR="00CB42D4" w:rsidRPr="007E0C81" w:rsidRDefault="00CB42D4" w:rsidP="00045345">
      <w:pPr>
        <w:pStyle w:val="NoSpacing"/>
        <w:shd w:val="clear" w:color="auto" w:fill="D9E2F3" w:themeFill="accent1" w:themeFillTint="33"/>
        <w:rPr>
          <w:rFonts w:cstheme="minorHAnsi"/>
          <w:b/>
        </w:rPr>
      </w:pPr>
      <w:r>
        <w:rPr>
          <w:rFonts w:cstheme="minorHAnsi"/>
          <w:b/>
        </w:rPr>
        <w:t>Next</w:t>
      </w:r>
      <w:r w:rsidR="0079317B">
        <w:rPr>
          <w:rFonts w:cstheme="minorHAnsi"/>
          <w:b/>
        </w:rPr>
        <w:t xml:space="preserve"> meeting for Strategic Planning will be July 20</w:t>
      </w:r>
      <w:r w:rsidR="0079317B" w:rsidRPr="0079317B">
        <w:rPr>
          <w:rFonts w:cstheme="minorHAnsi"/>
          <w:b/>
          <w:vertAlign w:val="superscript"/>
        </w:rPr>
        <w:t>th</w:t>
      </w:r>
      <w:r w:rsidR="0079317B">
        <w:rPr>
          <w:rFonts w:cstheme="minorHAnsi"/>
          <w:b/>
        </w:rPr>
        <w:t xml:space="preserve"> 9a to 2p at CMHP in St. Augusta </w:t>
      </w:r>
      <w:r w:rsidR="009E2816">
        <w:rPr>
          <w:rFonts w:cstheme="minorHAnsi"/>
          <w:b/>
        </w:rPr>
        <w:t>on 75</w:t>
      </w:r>
      <w:r w:rsidR="009E2816" w:rsidRPr="009E2816">
        <w:rPr>
          <w:rFonts w:cstheme="minorHAnsi"/>
          <w:b/>
          <w:vertAlign w:val="superscript"/>
        </w:rPr>
        <w:t>th</w:t>
      </w:r>
      <w:r w:rsidR="009E2816">
        <w:rPr>
          <w:rFonts w:cstheme="minorHAnsi"/>
          <w:b/>
        </w:rPr>
        <w:t xml:space="preserve"> not 7</w:t>
      </w:r>
      <w:r w:rsidR="009E2816" w:rsidRPr="009E2816">
        <w:rPr>
          <w:rFonts w:cstheme="minorHAnsi"/>
          <w:b/>
          <w:vertAlign w:val="superscript"/>
        </w:rPr>
        <w:t>th</w:t>
      </w:r>
      <w:r w:rsidR="009E2816">
        <w:rPr>
          <w:rFonts w:cstheme="minorHAnsi"/>
          <w:b/>
        </w:rPr>
        <w:t>.</w:t>
      </w:r>
    </w:p>
    <w:sectPr w:rsidR="00CB42D4" w:rsidRPr="007E0C81" w:rsidSect="003174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0096"/>
    <w:rsid w:val="00027E7E"/>
    <w:rsid w:val="00030344"/>
    <w:rsid w:val="00045345"/>
    <w:rsid w:val="00077788"/>
    <w:rsid w:val="00081B78"/>
    <w:rsid w:val="00082FE0"/>
    <w:rsid w:val="000835E8"/>
    <w:rsid w:val="00090580"/>
    <w:rsid w:val="00093A10"/>
    <w:rsid w:val="000B5ABF"/>
    <w:rsid w:val="000C07AC"/>
    <w:rsid w:val="000D4657"/>
    <w:rsid w:val="000D6162"/>
    <w:rsid w:val="000E25A2"/>
    <w:rsid w:val="000E2A80"/>
    <w:rsid w:val="000E3C8A"/>
    <w:rsid w:val="000E5542"/>
    <w:rsid w:val="000F2BED"/>
    <w:rsid w:val="000F585B"/>
    <w:rsid w:val="00100CEC"/>
    <w:rsid w:val="00134F2D"/>
    <w:rsid w:val="00142826"/>
    <w:rsid w:val="00145D1B"/>
    <w:rsid w:val="00150548"/>
    <w:rsid w:val="00166E9F"/>
    <w:rsid w:val="00170D6B"/>
    <w:rsid w:val="0017554C"/>
    <w:rsid w:val="0018119F"/>
    <w:rsid w:val="00187947"/>
    <w:rsid w:val="00192F4F"/>
    <w:rsid w:val="00195B64"/>
    <w:rsid w:val="001968F9"/>
    <w:rsid w:val="001A43DA"/>
    <w:rsid w:val="001A63C0"/>
    <w:rsid w:val="001B33AE"/>
    <w:rsid w:val="001D34BC"/>
    <w:rsid w:val="001E361C"/>
    <w:rsid w:val="001E6D72"/>
    <w:rsid w:val="001F53FA"/>
    <w:rsid w:val="00224416"/>
    <w:rsid w:val="00235F80"/>
    <w:rsid w:val="002429C9"/>
    <w:rsid w:val="00244BD6"/>
    <w:rsid w:val="00250E05"/>
    <w:rsid w:val="00270117"/>
    <w:rsid w:val="00293BB3"/>
    <w:rsid w:val="00293D06"/>
    <w:rsid w:val="002A6A47"/>
    <w:rsid w:val="002A756E"/>
    <w:rsid w:val="002B2EC3"/>
    <w:rsid w:val="002B77D8"/>
    <w:rsid w:val="002D0737"/>
    <w:rsid w:val="002E20CC"/>
    <w:rsid w:val="002E3C0B"/>
    <w:rsid w:val="002F027B"/>
    <w:rsid w:val="0031744B"/>
    <w:rsid w:val="00322AC4"/>
    <w:rsid w:val="00325DB7"/>
    <w:rsid w:val="003364D1"/>
    <w:rsid w:val="00343FAD"/>
    <w:rsid w:val="003551E3"/>
    <w:rsid w:val="0036443C"/>
    <w:rsid w:val="00373052"/>
    <w:rsid w:val="003A0E3D"/>
    <w:rsid w:val="003C1CB3"/>
    <w:rsid w:val="003C7ECA"/>
    <w:rsid w:val="003E2F92"/>
    <w:rsid w:val="003F4FC9"/>
    <w:rsid w:val="00402E36"/>
    <w:rsid w:val="00402EF0"/>
    <w:rsid w:val="004072AE"/>
    <w:rsid w:val="00407BBF"/>
    <w:rsid w:val="00410A9E"/>
    <w:rsid w:val="00436F26"/>
    <w:rsid w:val="004377C8"/>
    <w:rsid w:val="004431CE"/>
    <w:rsid w:val="00443CCA"/>
    <w:rsid w:val="00454E5C"/>
    <w:rsid w:val="00455850"/>
    <w:rsid w:val="00463480"/>
    <w:rsid w:val="004647D0"/>
    <w:rsid w:val="00466ABC"/>
    <w:rsid w:val="00470501"/>
    <w:rsid w:val="004765F9"/>
    <w:rsid w:val="00494492"/>
    <w:rsid w:val="004D738C"/>
    <w:rsid w:val="004E5545"/>
    <w:rsid w:val="00500373"/>
    <w:rsid w:val="0052028F"/>
    <w:rsid w:val="005457D4"/>
    <w:rsid w:val="005551B6"/>
    <w:rsid w:val="00563DB4"/>
    <w:rsid w:val="00585F44"/>
    <w:rsid w:val="005A43B0"/>
    <w:rsid w:val="005A5207"/>
    <w:rsid w:val="005B59A1"/>
    <w:rsid w:val="005C06CB"/>
    <w:rsid w:val="005C438F"/>
    <w:rsid w:val="005D6D1D"/>
    <w:rsid w:val="005E0D06"/>
    <w:rsid w:val="005F1ACF"/>
    <w:rsid w:val="005F22F1"/>
    <w:rsid w:val="00604EF8"/>
    <w:rsid w:val="006061A4"/>
    <w:rsid w:val="00612B06"/>
    <w:rsid w:val="0062606E"/>
    <w:rsid w:val="006453F9"/>
    <w:rsid w:val="00675C91"/>
    <w:rsid w:val="00677D1A"/>
    <w:rsid w:val="00696912"/>
    <w:rsid w:val="006B2EF3"/>
    <w:rsid w:val="006C18FF"/>
    <w:rsid w:val="006C5D72"/>
    <w:rsid w:val="006D515E"/>
    <w:rsid w:val="006D6B10"/>
    <w:rsid w:val="006E2156"/>
    <w:rsid w:val="006E6889"/>
    <w:rsid w:val="006F3D71"/>
    <w:rsid w:val="007230B1"/>
    <w:rsid w:val="007317F8"/>
    <w:rsid w:val="00734C2D"/>
    <w:rsid w:val="00746500"/>
    <w:rsid w:val="00752112"/>
    <w:rsid w:val="007535F4"/>
    <w:rsid w:val="00781394"/>
    <w:rsid w:val="0079317B"/>
    <w:rsid w:val="007A1F57"/>
    <w:rsid w:val="007A471C"/>
    <w:rsid w:val="007B3252"/>
    <w:rsid w:val="007B48DA"/>
    <w:rsid w:val="007B533A"/>
    <w:rsid w:val="007B7894"/>
    <w:rsid w:val="007D48DB"/>
    <w:rsid w:val="007E0C81"/>
    <w:rsid w:val="007E1694"/>
    <w:rsid w:val="007E54D1"/>
    <w:rsid w:val="0080340D"/>
    <w:rsid w:val="00863F4D"/>
    <w:rsid w:val="00874548"/>
    <w:rsid w:val="0088642D"/>
    <w:rsid w:val="008A3411"/>
    <w:rsid w:val="008A692C"/>
    <w:rsid w:val="008C15A0"/>
    <w:rsid w:val="008D386E"/>
    <w:rsid w:val="008D6025"/>
    <w:rsid w:val="008E55B2"/>
    <w:rsid w:val="008F385B"/>
    <w:rsid w:val="00902E10"/>
    <w:rsid w:val="00907AD4"/>
    <w:rsid w:val="00922BBD"/>
    <w:rsid w:val="00924679"/>
    <w:rsid w:val="00941072"/>
    <w:rsid w:val="00947F0D"/>
    <w:rsid w:val="00956C3B"/>
    <w:rsid w:val="00966174"/>
    <w:rsid w:val="009669C8"/>
    <w:rsid w:val="00973189"/>
    <w:rsid w:val="00975B52"/>
    <w:rsid w:val="00984081"/>
    <w:rsid w:val="009A33ED"/>
    <w:rsid w:val="009A4D42"/>
    <w:rsid w:val="009B7723"/>
    <w:rsid w:val="009E08F3"/>
    <w:rsid w:val="009E2816"/>
    <w:rsid w:val="009E4C72"/>
    <w:rsid w:val="00A209EA"/>
    <w:rsid w:val="00A23941"/>
    <w:rsid w:val="00A36B3F"/>
    <w:rsid w:val="00A435DC"/>
    <w:rsid w:val="00A44D8D"/>
    <w:rsid w:val="00A46673"/>
    <w:rsid w:val="00A512D7"/>
    <w:rsid w:val="00A81060"/>
    <w:rsid w:val="00AA403E"/>
    <w:rsid w:val="00AB18BD"/>
    <w:rsid w:val="00AB57EF"/>
    <w:rsid w:val="00AD0BCB"/>
    <w:rsid w:val="00AD3F58"/>
    <w:rsid w:val="00AD6181"/>
    <w:rsid w:val="00AF547F"/>
    <w:rsid w:val="00B346D8"/>
    <w:rsid w:val="00B70111"/>
    <w:rsid w:val="00B7193A"/>
    <w:rsid w:val="00B87940"/>
    <w:rsid w:val="00B941A6"/>
    <w:rsid w:val="00BA20DF"/>
    <w:rsid w:val="00BB6DED"/>
    <w:rsid w:val="00BC14D4"/>
    <w:rsid w:val="00BC4D9A"/>
    <w:rsid w:val="00BD10BB"/>
    <w:rsid w:val="00BE718F"/>
    <w:rsid w:val="00BF0D07"/>
    <w:rsid w:val="00BF5CBE"/>
    <w:rsid w:val="00C05886"/>
    <w:rsid w:val="00C17D7C"/>
    <w:rsid w:val="00C24751"/>
    <w:rsid w:val="00C27E3E"/>
    <w:rsid w:val="00C33A40"/>
    <w:rsid w:val="00C4440F"/>
    <w:rsid w:val="00C44B83"/>
    <w:rsid w:val="00C66554"/>
    <w:rsid w:val="00C757B7"/>
    <w:rsid w:val="00C7790A"/>
    <w:rsid w:val="00C846A9"/>
    <w:rsid w:val="00C873DC"/>
    <w:rsid w:val="00C95C2A"/>
    <w:rsid w:val="00CA4C80"/>
    <w:rsid w:val="00CA514B"/>
    <w:rsid w:val="00CB3DF7"/>
    <w:rsid w:val="00CB42D4"/>
    <w:rsid w:val="00CC5D97"/>
    <w:rsid w:val="00CD1719"/>
    <w:rsid w:val="00CD2776"/>
    <w:rsid w:val="00CE7520"/>
    <w:rsid w:val="00CF6C06"/>
    <w:rsid w:val="00D10862"/>
    <w:rsid w:val="00D10D0B"/>
    <w:rsid w:val="00D420EE"/>
    <w:rsid w:val="00D52626"/>
    <w:rsid w:val="00D670FA"/>
    <w:rsid w:val="00D676B5"/>
    <w:rsid w:val="00D72B40"/>
    <w:rsid w:val="00D81ADC"/>
    <w:rsid w:val="00DA3842"/>
    <w:rsid w:val="00DA78B3"/>
    <w:rsid w:val="00DB01D9"/>
    <w:rsid w:val="00DB6CF6"/>
    <w:rsid w:val="00DC1025"/>
    <w:rsid w:val="00DE311B"/>
    <w:rsid w:val="00DE57BC"/>
    <w:rsid w:val="00DE75FB"/>
    <w:rsid w:val="00E223AD"/>
    <w:rsid w:val="00E40525"/>
    <w:rsid w:val="00E4385D"/>
    <w:rsid w:val="00E44393"/>
    <w:rsid w:val="00E46E38"/>
    <w:rsid w:val="00E5236D"/>
    <w:rsid w:val="00E5681D"/>
    <w:rsid w:val="00E670FF"/>
    <w:rsid w:val="00E71C75"/>
    <w:rsid w:val="00E929F8"/>
    <w:rsid w:val="00EA3F01"/>
    <w:rsid w:val="00EA49B3"/>
    <w:rsid w:val="00ED4250"/>
    <w:rsid w:val="00ED577A"/>
    <w:rsid w:val="00EF0D88"/>
    <w:rsid w:val="00EF5A3C"/>
    <w:rsid w:val="00F11EB6"/>
    <w:rsid w:val="00F23D23"/>
    <w:rsid w:val="00F35E63"/>
    <w:rsid w:val="00F35F62"/>
    <w:rsid w:val="00F452D6"/>
    <w:rsid w:val="00F47439"/>
    <w:rsid w:val="00F510D7"/>
    <w:rsid w:val="00F54839"/>
    <w:rsid w:val="00F61F4E"/>
    <w:rsid w:val="00F70B79"/>
    <w:rsid w:val="00F82E4D"/>
    <w:rsid w:val="00F93BC3"/>
    <w:rsid w:val="00FB0207"/>
    <w:rsid w:val="00FB653B"/>
    <w:rsid w:val="00FD3A25"/>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F8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9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E2E63A8C-525C-4D5E-8819-A02F628A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2023-08-10T14:00:00Z</cp:lastPrinted>
  <dcterms:created xsi:type="dcterms:W3CDTF">2023-08-10T14:35:00Z</dcterms:created>
  <dcterms:modified xsi:type="dcterms:W3CDTF">2023-08-10T14:35:00Z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